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542BE163" w:rsidR="006F3BCF" w:rsidRPr="00E354CC" w:rsidRDefault="00710E65" w:rsidP="007700EF">
            <w:pPr>
              <w:pStyle w:val="ezdravienormal"/>
              <w:rPr>
                <w:rFonts w:ascii="Arial" w:hAnsi="Arial" w:cs="Arial"/>
              </w:rPr>
            </w:pPr>
            <w:r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69D1AA03" w:rsidR="00065B9A" w:rsidRDefault="00B36BBE" w:rsidP="00EC0B8B">
            <w:pPr>
              <w:pStyle w:val="ezdravienormal"/>
            </w:pPr>
            <w:r>
              <w:t>15</w:t>
            </w:r>
            <w:r w:rsidR="00297F40">
              <w:t>.07</w:t>
            </w:r>
            <w:r w:rsidR="3958ECAA">
              <w:t>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>MZ SR, Bárdošova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13502D06" w:rsidR="00065B9A" w:rsidRDefault="001F02EE" w:rsidP="00297F40">
            <w:pPr>
              <w:pStyle w:val="ezdravienormal"/>
            </w:pPr>
            <w:r>
              <w:t>1</w:t>
            </w:r>
            <w:r w:rsidR="00297F40">
              <w:t>1</w:t>
            </w:r>
            <w:r>
              <w:t>.00 hod. – 1</w:t>
            </w:r>
            <w:r w:rsidR="006E3D3A">
              <w:t>2</w:t>
            </w:r>
            <w:r>
              <w:t>.0</w:t>
            </w:r>
            <w:r w:rsidR="3958ECAA">
              <w:t>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4005F3AF" w14:textId="481FED32" w:rsidR="006F3BCF" w:rsidRPr="00CA4CFC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Tomáš Švec, SDI, MZ SR </w:t>
            </w:r>
          </w:p>
          <w:p w14:paraId="205B0120" w14:textId="4BC902E7" w:rsidR="00FE4EF8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Fobel, SDI, MZ SR </w:t>
            </w:r>
          </w:p>
          <w:p w14:paraId="76DCD5AD" w14:textId="0A2957A6" w:rsidR="0030234F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Martin Šalat</w:t>
            </w:r>
            <w:r w:rsidR="00262DA2">
              <w:rPr>
                <w:rFonts w:cstheme="majorBidi"/>
              </w:rPr>
              <w:t>, Siemens</w:t>
            </w:r>
          </w:p>
          <w:p w14:paraId="19E055D8" w14:textId="48B99B32" w:rsidR="001F02EE" w:rsidRPr="007700EF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Miroslav Janovčík</w:t>
            </w:r>
            <w:r w:rsidR="00262DA2">
              <w:rPr>
                <w:rFonts w:cstheme="majorBidi"/>
              </w:rPr>
              <w:t>, Siemens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00EC1075" w14:paraId="7426755B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6D6EA122" w14:textId="1BE4D36A" w:rsidR="00EC1075" w:rsidRDefault="00297F40" w:rsidP="00E105CC">
            <w:pPr>
              <w:pStyle w:val="ezdravienormal"/>
            </w:pPr>
            <w:r>
              <w:t>Bod 1</w:t>
            </w:r>
          </w:p>
        </w:tc>
        <w:tc>
          <w:tcPr>
            <w:tcW w:w="6633" w:type="dxa"/>
            <w:vAlign w:val="center"/>
          </w:tcPr>
          <w:p w14:paraId="51E82B51" w14:textId="5126742B" w:rsidR="004D026C" w:rsidRPr="00CD1E12" w:rsidRDefault="3958ECAA" w:rsidP="3958ECAA">
            <w:pPr>
              <w:pStyle w:val="ezdravienormal"/>
              <w:spacing w:line="259" w:lineRule="auto"/>
              <w:jc w:val="left"/>
            </w:pPr>
            <w:r>
              <w:t>Inštalácia softvéru</w:t>
            </w:r>
          </w:p>
        </w:tc>
        <w:tc>
          <w:tcPr>
            <w:tcW w:w="1718" w:type="dxa"/>
            <w:vAlign w:val="center"/>
          </w:tcPr>
          <w:p w14:paraId="52D29838" w14:textId="0F78C4B1" w:rsidR="00EC1075" w:rsidRPr="00CD1E12" w:rsidRDefault="0088627E" w:rsidP="00843DEC">
            <w:pPr>
              <w:pStyle w:val="ezdravienormal"/>
            </w:pPr>
            <w:r>
              <w:t>Áno</w:t>
            </w:r>
          </w:p>
        </w:tc>
      </w:tr>
      <w:tr w:rsidR="00EC0B8B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251534D1" w:rsidR="00EC0B8B" w:rsidRDefault="00EC0B8B" w:rsidP="004D026C">
            <w:pPr>
              <w:pStyle w:val="ezdravienormal"/>
            </w:pPr>
            <w:r>
              <w:t xml:space="preserve">Bod </w:t>
            </w:r>
            <w:r w:rsidR="00297F40">
              <w:t>2</w:t>
            </w:r>
            <w:r>
              <w:t xml:space="preserve"> </w:t>
            </w:r>
          </w:p>
        </w:tc>
        <w:tc>
          <w:tcPr>
            <w:tcW w:w="6633" w:type="dxa"/>
            <w:vAlign w:val="center"/>
          </w:tcPr>
          <w:p w14:paraId="69AD009F" w14:textId="4827ED26" w:rsidR="0088627E" w:rsidRDefault="3958ECAA" w:rsidP="3958ECAA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C0B8B" w:rsidRDefault="0088627E" w:rsidP="00EC0B8B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7D7040FC" w:rsidR="00040C2A" w:rsidRDefault="00297F40" w:rsidP="004D026C">
            <w:pPr>
              <w:pStyle w:val="ezdravienormal"/>
            </w:pPr>
            <w:r>
              <w:t>Bod 3</w:t>
            </w:r>
          </w:p>
        </w:tc>
        <w:tc>
          <w:tcPr>
            <w:tcW w:w="6633" w:type="dxa"/>
            <w:vAlign w:val="center"/>
          </w:tcPr>
          <w:p w14:paraId="7D0E67A4" w14:textId="0324C27E" w:rsidR="00040C2A" w:rsidRDefault="00D54E27" w:rsidP="00297F40">
            <w:pPr>
              <w:spacing w:after="160" w:line="259" w:lineRule="auto"/>
              <w:contextualSpacing/>
              <w:jc w:val="left"/>
            </w:pPr>
            <w:r>
              <w:t>K</w:t>
            </w:r>
            <w:r w:rsidR="3958ECAA">
              <w:t xml:space="preserve">ontúrovanie </w:t>
            </w:r>
            <w:r w:rsidR="00297F40">
              <w:t>ostrých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88627E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30113BA4" w:rsidR="0088627E" w:rsidRDefault="00297F40" w:rsidP="004D026C">
            <w:pPr>
              <w:pStyle w:val="ezdravienormal"/>
            </w:pPr>
            <w:r>
              <w:t>Bod 4</w:t>
            </w:r>
          </w:p>
        </w:tc>
        <w:tc>
          <w:tcPr>
            <w:tcW w:w="6633" w:type="dxa"/>
            <w:vAlign w:val="center"/>
          </w:tcPr>
          <w:p w14:paraId="7AE17E55" w14:textId="744582FD" w:rsidR="0088627E" w:rsidRDefault="00D54E27" w:rsidP="00297F40">
            <w:pPr>
              <w:spacing w:after="160" w:line="259" w:lineRule="auto"/>
              <w:contextualSpacing/>
              <w:jc w:val="left"/>
            </w:pPr>
            <w:r>
              <w:t xml:space="preserve">Export </w:t>
            </w:r>
            <w:r w:rsidR="3958ECAA">
              <w:t xml:space="preserve">kontúrovaných </w:t>
            </w:r>
            <w:r w:rsidR="00297F40">
              <w:t>ostrých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37B883AE" w14:textId="43AB13E2" w:rsidR="0088627E" w:rsidRDefault="0088627E" w:rsidP="00EC0B8B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6B492107" w14:textId="6FDC1AFE" w:rsidR="00146021" w:rsidRPr="00040C2A" w:rsidRDefault="3958ECAA" w:rsidP="006F3BCF">
            <w:pPr>
              <w:pStyle w:val="ezdravienormal"/>
              <w:jc w:val="both"/>
            </w:pPr>
            <w:r w:rsidRPr="3958ECAA">
              <w:rPr>
                <w:rFonts w:cstheme="majorBidi"/>
              </w:rPr>
              <w:t xml:space="preserve">Mgr. Tomáš Švec otvoril pracovné stretnutie a privítal prítomných členov stretnutia </w:t>
            </w:r>
            <w:r>
              <w:t xml:space="preserve">k  </w:t>
            </w:r>
            <w:r w:rsidR="00710E65">
              <w:t>n</w:t>
            </w:r>
            <w:r w:rsidR="00710E65" w:rsidRPr="00710E65">
              <w:t>ástroj</w:t>
            </w:r>
            <w:r w:rsidR="004552EC">
              <w:t>u</w:t>
            </w:r>
            <w:r w:rsidR="00710E65" w:rsidRPr="00710E65">
              <w:t xml:space="preserve"> na zabezpečenie plánovania rádioterapie s podporou umelej inteligencie</w:t>
            </w:r>
          </w:p>
          <w:p w14:paraId="1742E6A5" w14:textId="10332192" w:rsidR="00317D97" w:rsidRPr="00040C2A" w:rsidRDefault="00146021" w:rsidP="00934C83">
            <w:pPr>
              <w:pStyle w:val="ezdravienormal"/>
              <w:jc w:val="both"/>
              <w:rPr>
                <w:rFonts w:cstheme="majorHAnsi"/>
                <w:szCs w:val="20"/>
              </w:rPr>
            </w:pPr>
            <w:r w:rsidRPr="00040C2A">
              <w:rPr>
                <w:szCs w:val="20"/>
              </w:rPr>
              <w:t xml:space="preserve"> </w:t>
            </w:r>
            <w:r w:rsidR="00934C83" w:rsidRPr="00040C2A">
              <w:rPr>
                <w:rFonts w:cstheme="majorHAnsi"/>
                <w:szCs w:val="20"/>
              </w:rPr>
              <w:t xml:space="preserve"> </w:t>
            </w:r>
            <w:r w:rsidR="00C03527" w:rsidRPr="00040C2A">
              <w:rPr>
                <w:rFonts w:cstheme="majorHAnsi"/>
                <w:szCs w:val="20"/>
              </w:rPr>
              <w:t xml:space="preserve">   </w:t>
            </w:r>
          </w:p>
        </w:tc>
      </w:tr>
      <w:tr w:rsidR="006F3BCF" w14:paraId="761E2A8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01F81B7C" w14:textId="347AF9E3" w:rsidR="006F3BCF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42B1F017" w14:textId="0D5833F2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Inštalácia</w:t>
            </w:r>
            <w:r w:rsidR="00604D75">
              <w:rPr>
                <w:rFonts w:cstheme="majorBidi"/>
                <w:b/>
                <w:bCs/>
                <w:i/>
                <w:iCs/>
                <w:u w:val="single"/>
              </w:rPr>
              <w:t xml:space="preserve"> s</w:t>
            </w:r>
            <w:r w:rsidR="00D54E27">
              <w:rPr>
                <w:rFonts w:cstheme="majorBidi"/>
                <w:b/>
                <w:bCs/>
                <w:i/>
                <w:iCs/>
                <w:u w:val="single"/>
              </w:rPr>
              <w:t>oftvéru</w:t>
            </w:r>
          </w:p>
          <w:p w14:paraId="115B34EB" w14:textId="77777777" w:rsidR="004C1524" w:rsidRPr="00040C2A" w:rsidRDefault="004C1524" w:rsidP="00A63553">
            <w:pPr>
              <w:pStyle w:val="ezdravienormal"/>
              <w:jc w:val="both"/>
              <w:rPr>
                <w:rFonts w:cstheme="majorHAnsi"/>
                <w:szCs w:val="20"/>
              </w:rPr>
            </w:pPr>
          </w:p>
          <w:p w14:paraId="0818F023" w14:textId="3854EC35" w:rsidR="3958ECAA" w:rsidRPr="00222F66" w:rsidRDefault="00D54E27" w:rsidP="00D54E27">
            <w:pPr>
              <w:pStyle w:val="Odsekzoznamu"/>
              <w:numPr>
                <w:ilvl w:val="0"/>
                <w:numId w:val="50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  <w:rFonts w:cs="Calibri"/>
              </w:rPr>
              <w:t>Uchádzač nainštal</w:t>
            </w:r>
            <w:r w:rsidR="005E0498">
              <w:rPr>
                <w:rStyle w:val="eop"/>
                <w:rFonts w:cs="Calibri"/>
              </w:rPr>
              <w:t>oval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svoje ponúkané riešenie</w:t>
            </w:r>
            <w:r w:rsidR="3958ECAA" w:rsidRPr="3958ECAA">
              <w:rPr>
                <w:rStyle w:val="eop"/>
                <w:rFonts w:cs="Calibri"/>
              </w:rPr>
              <w:t xml:space="preserve"> </w:t>
            </w:r>
            <w:r>
              <w:rPr>
                <w:rStyle w:val="eop"/>
                <w:rFonts w:cs="Calibri"/>
              </w:rPr>
              <w:t xml:space="preserve">na </w:t>
            </w:r>
            <w:r w:rsidRPr="00D54E27">
              <w:rPr>
                <w:rStyle w:val="eop"/>
                <w:rFonts w:cs="Calibri"/>
              </w:rPr>
              <w:t>zabezpečenie plánovania rádioterapie s podporou umelej inteligencie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v rámci HW infraštruktúry</w:t>
            </w:r>
            <w:r>
              <w:rPr>
                <w:rStyle w:val="eop"/>
                <w:rFonts w:cs="Calibri"/>
              </w:rPr>
              <w:t xml:space="preserve"> MZSR</w:t>
            </w:r>
          </w:p>
          <w:p w14:paraId="26431234" w14:textId="1FC32CCB" w:rsidR="006F3BCF" w:rsidRPr="00040C2A" w:rsidRDefault="006F3BCF" w:rsidP="00222F66">
            <w:pPr>
              <w:pStyle w:val="Odsekzoznamu"/>
              <w:spacing w:after="160" w:line="259" w:lineRule="auto"/>
              <w:ind w:left="720"/>
              <w:contextualSpacing/>
              <w:jc w:val="left"/>
              <w:rPr>
                <w:rFonts w:cstheme="majorHAnsi"/>
                <w:szCs w:val="20"/>
              </w:rPr>
            </w:pP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20E2FE93" w:rsidR="00B50130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2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633EA303" w14:textId="5FBB2BD2" w:rsidR="00B50130" w:rsidRPr="003E4394" w:rsidRDefault="00A117F9" w:rsidP="00B50130">
            <w:pPr>
              <w:pStyle w:val="Odsekzoznamu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</w:t>
            </w:r>
            <w:r w:rsidR="005E0498">
              <w:rPr>
                <w:rStyle w:val="spellingerror"/>
                <w:rFonts w:cs="Calibri"/>
                <w:shd w:val="clear" w:color="auto" w:fill="FFFFFF"/>
              </w:rPr>
              <w:t xml:space="preserve">oval </w:t>
            </w:r>
            <w:r w:rsidR="000F33AB">
              <w:rPr>
                <w:rStyle w:val="spellingerror"/>
                <w:rFonts w:cs="Calibri"/>
                <w:shd w:val="clear" w:color="auto" w:fill="FFFFFF"/>
              </w:rPr>
              <w:t>ostrú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množinu </w:t>
            </w:r>
            <w:r w:rsidR="00C31FC6">
              <w:rPr>
                <w:rStyle w:val="spellingerror"/>
                <w:rFonts w:cs="Calibri"/>
                <w:shd w:val="clear" w:color="auto" w:fill="FFFFFF"/>
              </w:rPr>
              <w:t>anonymizovaných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CT vyšetrení do pri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praveného </w:t>
            </w:r>
            <w:r w:rsidR="00C31FC6">
              <w:rPr>
                <w:rStyle w:val="spellingerror"/>
                <w:rFonts w:cs="Calibri"/>
                <w:shd w:val="clear" w:color="auto" w:fill="FFFFFF"/>
              </w:rPr>
              <w:t>softvérového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 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riešenia 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77843B90" w:rsidR="00B50130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377AA244" w14:textId="55D83BB8" w:rsidR="008F23C2" w:rsidRPr="008F23C2" w:rsidRDefault="00D54E27" w:rsidP="3958ECAA">
            <w:pPr>
              <w:spacing w:after="160" w:line="259" w:lineRule="auto"/>
              <w:contextualSpacing/>
              <w:jc w:val="left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00297F40">
              <w:rPr>
                <w:b/>
                <w:bCs/>
                <w:i/>
                <w:iCs/>
                <w:u w:val="single"/>
              </w:rPr>
              <w:t>ostrých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268990F2" w14:textId="77777777" w:rsidR="00CA1F12" w:rsidRPr="008F23C2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normaltextrun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>Uchádzač upravil Dicom tagy aby bolo pacientov možné spracovať v jeho SW</w:t>
            </w:r>
          </w:p>
          <w:p w14:paraId="4BB4ED84" w14:textId="77777777" w:rsidR="008F23C2" w:rsidRPr="001E4FE3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normaltextrun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 xml:space="preserve">Uchádzač spustil kontúrovanie CT vyšetrení </w:t>
            </w:r>
          </w:p>
          <w:p w14:paraId="00ACFE4E" w14:textId="79799E4C" w:rsidR="001E4FE3" w:rsidRPr="008F23C2" w:rsidRDefault="001E4FE3" w:rsidP="00B36BBE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eop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>Uchádzač okontúrov</w:t>
            </w:r>
            <w:r w:rsidR="000F36B7">
              <w:rPr>
                <w:rStyle w:val="normaltextrun"/>
                <w:rFonts w:cs="Calibri"/>
                <w:shd w:val="clear" w:color="auto" w:fill="FFFFFF"/>
              </w:rPr>
              <w:t>a</w:t>
            </w:r>
            <w:bookmarkStart w:id="0" w:name="_GoBack"/>
            <w:bookmarkEnd w:id="0"/>
            <w:r>
              <w:rPr>
                <w:rStyle w:val="normaltextrun"/>
                <w:rFonts w:cs="Calibri"/>
                <w:shd w:val="clear" w:color="auto" w:fill="FFFFFF"/>
              </w:rPr>
              <w:t xml:space="preserve">l </w:t>
            </w:r>
            <w:r w:rsidR="00B36BBE">
              <w:rPr>
                <w:rStyle w:val="normaltextrun"/>
                <w:rFonts w:cs="Calibri"/>
                <w:shd w:val="clear" w:color="auto" w:fill="FFFFFF"/>
              </w:rPr>
              <w:t>z</w:t>
            </w:r>
            <w:r>
              <w:rPr>
                <w:rStyle w:val="normaltextrun"/>
                <w:rFonts w:cs="Calibri"/>
                <w:shd w:val="clear" w:color="auto" w:fill="FFFFFF"/>
              </w:rPr>
              <w:t xml:space="preserve"> </w:t>
            </w:r>
            <w:r w:rsidR="00B36BBE">
              <w:rPr>
                <w:rStyle w:val="normaltextrun"/>
                <w:rFonts w:cs="Calibri"/>
                <w:shd w:val="clear" w:color="auto" w:fill="FFFFFF"/>
              </w:rPr>
              <w:t xml:space="preserve">objektívnej množiny iba </w:t>
            </w:r>
            <w:proofErr w:type="spellStart"/>
            <w:r w:rsidR="00B36BBE">
              <w:rPr>
                <w:rStyle w:val="normaltextrun"/>
                <w:rFonts w:cs="Calibri"/>
                <w:shd w:val="clear" w:color="auto" w:fill="FFFFFF"/>
              </w:rPr>
              <w:t>Ct</w:t>
            </w:r>
            <w:proofErr w:type="spellEnd"/>
            <w:r w:rsidR="00B36BBE">
              <w:rPr>
                <w:rStyle w:val="normaltextrun"/>
                <w:rFonts w:cs="Calibri"/>
                <w:shd w:val="clear" w:color="auto" w:fill="FFFFFF"/>
              </w:rPr>
              <w:t xml:space="preserve"> vyšetrenia mužskej panvy a prsníku</w:t>
            </w:r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60D04103" w:rsidR="00CA1F12" w:rsidRPr="00040C2A" w:rsidRDefault="00297F40" w:rsidP="00040C2A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lastRenderedPageBreak/>
              <w:t>Bod 4</w:t>
            </w:r>
          </w:p>
        </w:tc>
        <w:tc>
          <w:tcPr>
            <w:tcW w:w="7683" w:type="dxa"/>
            <w:vAlign w:val="center"/>
          </w:tcPr>
          <w:p w14:paraId="2A564983" w14:textId="308237E2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297F40">
              <w:rPr>
                <w:b/>
                <w:bCs/>
                <w:i/>
                <w:iCs/>
                <w:u w:val="single"/>
              </w:rPr>
              <w:t xml:space="preserve">ostrých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3E19DCFF" w:rsidR="00040C2A" w:rsidRPr="00040C2A" w:rsidRDefault="00EE2E3C" w:rsidP="00297F40">
            <w:pPr>
              <w:pStyle w:val="Odsekzoznamu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>Uchádzač export</w:t>
            </w:r>
            <w:r w:rsidR="003C6A4C">
              <w:rPr>
                <w:szCs w:val="20"/>
              </w:rPr>
              <w:t>oval</w:t>
            </w:r>
            <w:r>
              <w:rPr>
                <w:szCs w:val="20"/>
              </w:rPr>
              <w:t xml:space="preserve"> vykontúrované </w:t>
            </w:r>
            <w:r w:rsidR="00297F40">
              <w:rPr>
                <w:szCs w:val="20"/>
              </w:rPr>
              <w:t>ostré</w:t>
            </w:r>
            <w:r>
              <w:rPr>
                <w:szCs w:val="20"/>
              </w:rPr>
              <w:t xml:space="preserve"> CT vyšetrenia</w:t>
            </w:r>
            <w:r w:rsidR="00897CE1">
              <w:rPr>
                <w:szCs w:val="20"/>
              </w:rPr>
              <w:t xml:space="preserve"> a ulož</w:t>
            </w:r>
            <w:r w:rsidR="003C6A4C">
              <w:rPr>
                <w:szCs w:val="20"/>
              </w:rPr>
              <w:t>il</w:t>
            </w:r>
            <w:r w:rsidR="00897CE1">
              <w:rPr>
                <w:szCs w:val="20"/>
              </w:rPr>
              <w:t xml:space="preserve"> ich </w:t>
            </w:r>
            <w:r w:rsidR="00897CE1">
              <w:rPr>
                <w:rStyle w:val="eop"/>
                <w:rFonts w:cs="Calibri"/>
              </w:rPr>
              <w:t>do zariadenia v rámci HW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Záver</w:t>
            </w:r>
          </w:p>
        </w:tc>
        <w:tc>
          <w:tcPr>
            <w:tcW w:w="7683" w:type="dxa"/>
            <w:vAlign w:val="center"/>
          </w:tcPr>
          <w:p w14:paraId="6F8C837F" w14:textId="48211143" w:rsidR="006F3BCF" w:rsidRPr="00040C2A" w:rsidRDefault="00D0756A" w:rsidP="004552EC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 xml:space="preserve">Uchádzač potvrdil </w:t>
            </w:r>
            <w:r w:rsidR="004552EC">
              <w:rPr>
                <w:rFonts w:cstheme="majorHAnsi"/>
                <w:szCs w:val="20"/>
              </w:rPr>
              <w:t xml:space="preserve">korektné </w:t>
            </w:r>
            <w:proofErr w:type="spellStart"/>
            <w:r w:rsidR="004552EC">
              <w:rPr>
                <w:rFonts w:cstheme="majorHAnsi"/>
                <w:szCs w:val="20"/>
              </w:rPr>
              <w:t>vyk</w:t>
            </w:r>
            <w:r w:rsidR="00C31FC6">
              <w:rPr>
                <w:rFonts w:cstheme="majorHAnsi"/>
                <w:szCs w:val="20"/>
              </w:rPr>
              <w:t>onturovanie</w:t>
            </w:r>
            <w:proofErr w:type="spellEnd"/>
            <w:r w:rsidR="00C31FC6">
              <w:rPr>
                <w:rFonts w:cstheme="majorHAnsi"/>
                <w:szCs w:val="20"/>
              </w:rPr>
              <w:t xml:space="preserve"> ostrých CT vyšetrení, </w:t>
            </w:r>
            <w:r w:rsidR="00C31FC6">
              <w:rPr>
                <w:rFonts w:cstheme="majorHAnsi"/>
                <w:kern w:val="0"/>
              </w:rPr>
              <w:t>ktoré sú pripravené na hlavný proces hodnotenia.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56AFF57A" w:rsidR="00317D97" w:rsidRDefault="00B36BBE" w:rsidP="00E354CC">
            <w:pPr>
              <w:pStyle w:val="ezdravienormal"/>
            </w:pPr>
            <w:r>
              <w:t>15</w:t>
            </w:r>
            <w:r w:rsidR="00297F40">
              <w:t>.07.2024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5C87C3E1" w:rsidR="00317D97" w:rsidRDefault="00B36BBE" w:rsidP="00843DEC">
            <w:pPr>
              <w:pStyle w:val="ezdravienormal"/>
            </w:pPr>
            <w:r>
              <w:t>15</w:t>
            </w:r>
            <w:r w:rsidR="00297F40">
              <w:t>.07</w:t>
            </w:r>
            <w:r w:rsidR="00802AE4">
              <w:t>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F1FAC9" w14:textId="77777777" w:rsidR="00573DA7" w:rsidRDefault="00573DA7" w:rsidP="00B00750">
      <w:pPr>
        <w:spacing w:after="0" w:line="240" w:lineRule="auto"/>
      </w:pPr>
      <w:r>
        <w:separator/>
      </w:r>
    </w:p>
    <w:p w14:paraId="342ED07B" w14:textId="77777777" w:rsidR="00573DA7" w:rsidRDefault="00573DA7"/>
    <w:p w14:paraId="0300C1E6" w14:textId="77777777" w:rsidR="00573DA7" w:rsidRDefault="00573DA7"/>
    <w:p w14:paraId="4F1B4568" w14:textId="77777777" w:rsidR="00573DA7" w:rsidRDefault="00573DA7"/>
  </w:endnote>
  <w:endnote w:type="continuationSeparator" w:id="0">
    <w:p w14:paraId="68C59FFC" w14:textId="77777777" w:rsidR="00573DA7" w:rsidRDefault="00573DA7" w:rsidP="00B00750">
      <w:pPr>
        <w:spacing w:after="0" w:line="240" w:lineRule="auto"/>
      </w:pPr>
      <w:r>
        <w:continuationSeparator/>
      </w:r>
    </w:p>
    <w:p w14:paraId="009764F6" w14:textId="77777777" w:rsidR="00573DA7" w:rsidRDefault="00573DA7"/>
    <w:p w14:paraId="4B08DFBF" w14:textId="77777777" w:rsidR="00573DA7" w:rsidRDefault="00573DA7"/>
    <w:p w14:paraId="2E7C8CF0" w14:textId="77777777" w:rsidR="00573DA7" w:rsidRDefault="00573DA7"/>
  </w:endnote>
  <w:endnote w:type="continuationNotice" w:id="1">
    <w:p w14:paraId="1F9CF23F" w14:textId="77777777" w:rsidR="00573DA7" w:rsidRDefault="00573D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7687" w14:textId="62E00E4F" w:rsidR="00843DEC" w:rsidRDefault="005B78C7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7544939E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43A4F4DA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0F36B7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573DA7">
      <w:fldChar w:fldCharType="begin"/>
    </w:r>
    <w:r w:rsidR="00573DA7">
      <w:instrText>NUMPAGES   \* MERGEFORMAT</w:instrText>
    </w:r>
    <w:r w:rsidR="00573DA7">
      <w:fldChar w:fldCharType="separate"/>
    </w:r>
    <w:r w:rsidR="000F36B7" w:rsidRPr="000F36B7">
      <w:rPr>
        <w:noProof/>
        <w:lang w:val="en-US"/>
      </w:rPr>
      <w:t>2</w:t>
    </w:r>
    <w:r w:rsidR="00573DA7">
      <w:rPr>
        <w:noProof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4D2A1" w14:textId="514304B0" w:rsidR="00843DEC" w:rsidRPr="00170F17" w:rsidRDefault="005B78C7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557A5606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4032B3A1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0F36B7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573DA7">
      <w:fldChar w:fldCharType="begin"/>
    </w:r>
    <w:r w:rsidR="00573DA7">
      <w:instrText>NUMPAGES   \* MERGEFORMAT</w:instrText>
    </w:r>
    <w:r w:rsidR="00573DA7">
      <w:fldChar w:fldCharType="separate"/>
    </w:r>
    <w:r w:rsidR="000F36B7" w:rsidRPr="000F36B7">
      <w:rPr>
        <w:noProof/>
        <w:lang w:val="en-US"/>
      </w:rPr>
      <w:t>2</w:t>
    </w:r>
    <w:r w:rsidR="00573DA7">
      <w:rPr>
        <w:noProof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CD32A" w14:textId="77777777" w:rsidR="00573DA7" w:rsidRDefault="00573DA7" w:rsidP="00B00750">
      <w:pPr>
        <w:spacing w:after="0" w:line="240" w:lineRule="auto"/>
      </w:pPr>
      <w:r>
        <w:separator/>
      </w:r>
    </w:p>
    <w:p w14:paraId="266DCF2C" w14:textId="77777777" w:rsidR="00573DA7" w:rsidRDefault="00573DA7"/>
    <w:p w14:paraId="5DB18773" w14:textId="77777777" w:rsidR="00573DA7" w:rsidRDefault="00573DA7"/>
    <w:p w14:paraId="7EA63704" w14:textId="77777777" w:rsidR="00573DA7" w:rsidRDefault="00573DA7"/>
  </w:footnote>
  <w:footnote w:type="continuationSeparator" w:id="0">
    <w:p w14:paraId="24787C50" w14:textId="77777777" w:rsidR="00573DA7" w:rsidRDefault="00573DA7" w:rsidP="00B00750">
      <w:pPr>
        <w:spacing w:after="0" w:line="240" w:lineRule="auto"/>
      </w:pPr>
      <w:r>
        <w:continuationSeparator/>
      </w:r>
    </w:p>
    <w:p w14:paraId="3D45DB2F" w14:textId="77777777" w:rsidR="00573DA7" w:rsidRDefault="00573DA7"/>
    <w:p w14:paraId="3BF676E9" w14:textId="77777777" w:rsidR="00573DA7" w:rsidRDefault="00573DA7"/>
    <w:p w14:paraId="793CA481" w14:textId="77777777" w:rsidR="00573DA7" w:rsidRDefault="00573DA7"/>
  </w:footnote>
  <w:footnote w:type="continuationNotice" w:id="1">
    <w:p w14:paraId="1256D75C" w14:textId="77777777" w:rsidR="00573DA7" w:rsidRDefault="00573D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6"/>
  </w:num>
  <w:num w:numId="5">
    <w:abstractNumId w:val="46"/>
  </w:num>
  <w:num w:numId="6">
    <w:abstractNumId w:val="10"/>
  </w:num>
  <w:num w:numId="7">
    <w:abstractNumId w:val="37"/>
  </w:num>
  <w:num w:numId="8">
    <w:abstractNumId w:val="45"/>
  </w:num>
  <w:num w:numId="9">
    <w:abstractNumId w:val="24"/>
  </w:num>
  <w:num w:numId="10">
    <w:abstractNumId w:val="39"/>
  </w:num>
  <w:num w:numId="11">
    <w:abstractNumId w:val="44"/>
  </w:num>
  <w:num w:numId="12">
    <w:abstractNumId w:val="19"/>
  </w:num>
  <w:num w:numId="13">
    <w:abstractNumId w:val="54"/>
  </w:num>
  <w:num w:numId="14">
    <w:abstractNumId w:val="35"/>
  </w:num>
  <w:num w:numId="15">
    <w:abstractNumId w:val="27"/>
  </w:num>
  <w:num w:numId="16">
    <w:abstractNumId w:val="34"/>
  </w:num>
  <w:num w:numId="17">
    <w:abstractNumId w:val="18"/>
  </w:num>
  <w:num w:numId="18">
    <w:abstractNumId w:val="9"/>
  </w:num>
  <w:num w:numId="19">
    <w:abstractNumId w:val="11"/>
  </w:num>
  <w:num w:numId="20">
    <w:abstractNumId w:val="49"/>
  </w:num>
  <w:num w:numId="21">
    <w:abstractNumId w:val="50"/>
  </w:num>
  <w:num w:numId="22">
    <w:abstractNumId w:val="31"/>
  </w:num>
  <w:num w:numId="23">
    <w:abstractNumId w:val="43"/>
  </w:num>
  <w:num w:numId="24">
    <w:abstractNumId w:val="29"/>
  </w:num>
  <w:num w:numId="25">
    <w:abstractNumId w:val="41"/>
  </w:num>
  <w:num w:numId="26">
    <w:abstractNumId w:val="23"/>
  </w:num>
  <w:num w:numId="27">
    <w:abstractNumId w:val="53"/>
  </w:num>
  <w:num w:numId="28">
    <w:abstractNumId w:val="40"/>
  </w:num>
  <w:num w:numId="29">
    <w:abstractNumId w:val="51"/>
  </w:num>
  <w:num w:numId="30">
    <w:abstractNumId w:val="36"/>
  </w:num>
  <w:num w:numId="31">
    <w:abstractNumId w:val="8"/>
  </w:num>
  <w:num w:numId="32">
    <w:abstractNumId w:val="30"/>
  </w:num>
  <w:num w:numId="33">
    <w:abstractNumId w:val="25"/>
  </w:num>
  <w:num w:numId="34">
    <w:abstractNumId w:val="42"/>
  </w:num>
  <w:num w:numId="35">
    <w:abstractNumId w:val="15"/>
  </w:num>
  <w:num w:numId="36">
    <w:abstractNumId w:val="26"/>
  </w:num>
  <w:num w:numId="37">
    <w:abstractNumId w:val="33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1"/>
  </w:num>
  <w:num w:numId="41">
    <w:abstractNumId w:val="32"/>
  </w:num>
  <w:num w:numId="42">
    <w:abstractNumId w:val="20"/>
  </w:num>
  <w:num w:numId="43">
    <w:abstractNumId w:val="52"/>
  </w:num>
  <w:num w:numId="44">
    <w:abstractNumId w:val="13"/>
  </w:num>
  <w:num w:numId="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48"/>
  </w:num>
  <w:num w:numId="48">
    <w:abstractNumId w:val="47"/>
  </w:num>
  <w:num w:numId="49">
    <w:abstractNumId w:val="12"/>
  </w:num>
  <w:num w:numId="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7D"/>
    <w:rsid w:val="00000CA4"/>
    <w:rsid w:val="000105A6"/>
    <w:rsid w:val="000120B5"/>
    <w:rsid w:val="00012706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F86"/>
    <w:rsid w:val="00064F0B"/>
    <w:rsid w:val="000650DA"/>
    <w:rsid w:val="000658EF"/>
    <w:rsid w:val="00065B9A"/>
    <w:rsid w:val="00067676"/>
    <w:rsid w:val="00076DB2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AB"/>
    <w:rsid w:val="000F33E9"/>
    <w:rsid w:val="000F36B7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E4FE3"/>
    <w:rsid w:val="001F02EE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DA2"/>
    <w:rsid w:val="00262E09"/>
    <w:rsid w:val="00262F72"/>
    <w:rsid w:val="00263F42"/>
    <w:rsid w:val="00264C59"/>
    <w:rsid w:val="00266129"/>
    <w:rsid w:val="00266C46"/>
    <w:rsid w:val="00271387"/>
    <w:rsid w:val="0027603B"/>
    <w:rsid w:val="002776BF"/>
    <w:rsid w:val="002812F2"/>
    <w:rsid w:val="00281ACA"/>
    <w:rsid w:val="00281AE3"/>
    <w:rsid w:val="00284A9C"/>
    <w:rsid w:val="00292BA2"/>
    <w:rsid w:val="0029321A"/>
    <w:rsid w:val="00297F40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1E06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37C"/>
    <w:rsid w:val="0045360D"/>
    <w:rsid w:val="0045431F"/>
    <w:rsid w:val="004552EC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15D77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73DA7"/>
    <w:rsid w:val="00580FF3"/>
    <w:rsid w:val="0058112C"/>
    <w:rsid w:val="0058204A"/>
    <w:rsid w:val="00583337"/>
    <w:rsid w:val="00583AE8"/>
    <w:rsid w:val="00583DB1"/>
    <w:rsid w:val="00584215"/>
    <w:rsid w:val="00590D32"/>
    <w:rsid w:val="005922D4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B78C7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6E8"/>
    <w:rsid w:val="006D47A3"/>
    <w:rsid w:val="006D6BA0"/>
    <w:rsid w:val="006D75C7"/>
    <w:rsid w:val="006D798F"/>
    <w:rsid w:val="006E222D"/>
    <w:rsid w:val="006E3D3A"/>
    <w:rsid w:val="006E4A78"/>
    <w:rsid w:val="006F1D34"/>
    <w:rsid w:val="006F3BCF"/>
    <w:rsid w:val="006F3E46"/>
    <w:rsid w:val="006F58DC"/>
    <w:rsid w:val="00703181"/>
    <w:rsid w:val="00703660"/>
    <w:rsid w:val="00704082"/>
    <w:rsid w:val="00704232"/>
    <w:rsid w:val="0071063B"/>
    <w:rsid w:val="00710E65"/>
    <w:rsid w:val="00711334"/>
    <w:rsid w:val="007121D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CB"/>
    <w:rsid w:val="007542CF"/>
    <w:rsid w:val="0075743E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004"/>
    <w:rsid w:val="008C2DDC"/>
    <w:rsid w:val="008C44B3"/>
    <w:rsid w:val="008C5F13"/>
    <w:rsid w:val="008D0262"/>
    <w:rsid w:val="008E5FB6"/>
    <w:rsid w:val="008F1B20"/>
    <w:rsid w:val="008F23C2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9D5"/>
    <w:rsid w:val="00934C83"/>
    <w:rsid w:val="009359ED"/>
    <w:rsid w:val="009376DF"/>
    <w:rsid w:val="009403FC"/>
    <w:rsid w:val="00940FC3"/>
    <w:rsid w:val="00942C4D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0"/>
    <w:rsid w:val="00A41922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7AD"/>
    <w:rsid w:val="00A94FAE"/>
    <w:rsid w:val="00A9523A"/>
    <w:rsid w:val="00A956DC"/>
    <w:rsid w:val="00A96397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36BBE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6AF5"/>
    <w:rsid w:val="00B8564B"/>
    <w:rsid w:val="00B8571F"/>
    <w:rsid w:val="00B86596"/>
    <w:rsid w:val="00B87729"/>
    <w:rsid w:val="00B952F3"/>
    <w:rsid w:val="00B97EA0"/>
    <w:rsid w:val="00BA2946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3527"/>
    <w:rsid w:val="00C03A41"/>
    <w:rsid w:val="00C1409E"/>
    <w:rsid w:val="00C162E8"/>
    <w:rsid w:val="00C21D32"/>
    <w:rsid w:val="00C21F4B"/>
    <w:rsid w:val="00C25664"/>
    <w:rsid w:val="00C31AE2"/>
    <w:rsid w:val="00C31FC6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F87"/>
    <w:rsid w:val="00E908CF"/>
    <w:rsid w:val="00E9130C"/>
    <w:rsid w:val="00E92407"/>
    <w:rsid w:val="00E92630"/>
    <w:rsid w:val="00E93000"/>
    <w:rsid w:val="00E94EA7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35D7C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592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191946,#eb007d"/>
    </o:shapedefaults>
    <o:shapelayout v:ext="edit">
      <o:idmap v:ext="edit" data="1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il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23ED4C-04A7-468F-AAA4-B9ECB48D5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2024-06-03T14:51:00Z</dcterms:created>
  <dcterms:modified xsi:type="dcterms:W3CDTF">2024-08-02T08:19:00Z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